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B5E9" w14:textId="267FBE22" w:rsidR="005E108E" w:rsidRPr="003E5E9E" w:rsidRDefault="003E5E9E" w:rsidP="003E5E9E">
      <w:pPr>
        <w:pStyle w:val="NoSpacing"/>
        <w:rPr>
          <w:b/>
          <w:bCs/>
          <w:sz w:val="24"/>
          <w:szCs w:val="24"/>
        </w:rPr>
      </w:pPr>
      <w:r w:rsidRPr="003E5E9E">
        <w:rPr>
          <w:b/>
          <w:bCs/>
          <w:sz w:val="24"/>
          <w:szCs w:val="24"/>
        </w:rPr>
        <w:t xml:space="preserve">Work stream – Making Attendance Everyone’s Business </w:t>
      </w:r>
    </w:p>
    <w:p w14:paraId="1EAA6E0C" w14:textId="01EF6612" w:rsidR="003E5E9E" w:rsidRDefault="003E5E9E" w:rsidP="003E5E9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Theme  - Parental Communication and Engagement </w:t>
      </w:r>
    </w:p>
    <w:p w14:paraId="1423053F" w14:textId="77777777" w:rsidR="003E5E9E" w:rsidRDefault="003E5E9E" w:rsidP="003E5E9E">
      <w:pPr>
        <w:pStyle w:val="NoSpacing"/>
        <w:rPr>
          <w:b/>
          <w:bCs/>
          <w:sz w:val="24"/>
          <w:szCs w:val="24"/>
        </w:rPr>
      </w:pPr>
    </w:p>
    <w:p w14:paraId="206E854E" w14:textId="77777777" w:rsidR="003E5E9E" w:rsidRDefault="003E5E9E" w:rsidP="003E5E9E">
      <w:pPr>
        <w:pStyle w:val="NoSpacing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1974"/>
        <w:gridCol w:w="2234"/>
        <w:gridCol w:w="3288"/>
        <w:gridCol w:w="2358"/>
        <w:gridCol w:w="2027"/>
      </w:tblGrid>
      <w:tr w:rsidR="000063A1" w14:paraId="4ABA593B" w14:textId="655DDBA2" w:rsidTr="0070283A">
        <w:tc>
          <w:tcPr>
            <w:tcW w:w="2122" w:type="dxa"/>
          </w:tcPr>
          <w:p w14:paraId="25CC306D" w14:textId="1D8F9920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Action Area / Idea</w:t>
            </w:r>
          </w:p>
        </w:tc>
        <w:tc>
          <w:tcPr>
            <w:tcW w:w="1701" w:type="dxa"/>
          </w:tcPr>
          <w:p w14:paraId="49B03E57" w14:textId="49CEAAE7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Strategic Framework  / Alignment </w:t>
            </w:r>
          </w:p>
        </w:tc>
        <w:tc>
          <w:tcPr>
            <w:tcW w:w="2268" w:type="dxa"/>
          </w:tcPr>
          <w:p w14:paraId="4464977B" w14:textId="2B6E60C9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Lead Organisation  / Person</w:t>
            </w:r>
          </w:p>
        </w:tc>
        <w:tc>
          <w:tcPr>
            <w:tcW w:w="3404" w:type="dxa"/>
          </w:tcPr>
          <w:p w14:paraId="62142E63" w14:textId="38907068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Resources required</w:t>
            </w:r>
          </w:p>
        </w:tc>
        <w:tc>
          <w:tcPr>
            <w:tcW w:w="2398" w:type="dxa"/>
          </w:tcPr>
          <w:p w14:paraId="3B446A9A" w14:textId="64797714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Milestones &amp; Timelines </w:t>
            </w:r>
          </w:p>
        </w:tc>
        <w:tc>
          <w:tcPr>
            <w:tcW w:w="2055" w:type="dxa"/>
          </w:tcPr>
          <w:p w14:paraId="5CBFBAC7" w14:textId="2539DAF0" w:rsidR="00F47843" w:rsidRDefault="00F47843" w:rsidP="003E5E9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Success measures </w:t>
            </w:r>
          </w:p>
        </w:tc>
      </w:tr>
      <w:tr w:rsidR="000063A1" w14:paraId="100636BB" w14:textId="426D57D5" w:rsidTr="000063A1">
        <w:tc>
          <w:tcPr>
            <w:tcW w:w="2122" w:type="dxa"/>
            <w:shd w:val="clear" w:color="auto" w:fill="FCFDC5"/>
          </w:tcPr>
          <w:p w14:paraId="05D2649B" w14:textId="0D0CB582" w:rsidR="00F47843" w:rsidRPr="00F47843" w:rsidRDefault="00F47843" w:rsidP="003E5E9E">
            <w:pPr>
              <w:pStyle w:val="NoSpacing"/>
              <w:rPr>
                <w:sz w:val="24"/>
                <w:szCs w:val="24"/>
              </w:rPr>
            </w:pPr>
            <w:r w:rsidRPr="00F47843">
              <w:rPr>
                <w:sz w:val="24"/>
                <w:szCs w:val="24"/>
              </w:rPr>
              <w:t>Embedding Lived experience and co-production</w:t>
            </w:r>
          </w:p>
        </w:tc>
        <w:tc>
          <w:tcPr>
            <w:tcW w:w="1701" w:type="dxa"/>
            <w:shd w:val="clear" w:color="auto" w:fill="FCFDC5"/>
          </w:tcPr>
          <w:p w14:paraId="0C22323A" w14:textId="4245354E" w:rsidR="00F47843" w:rsidRDefault="00F47843" w:rsidP="003E5E9E">
            <w:pPr>
              <w:pStyle w:val="NoSpacing"/>
              <w:rPr>
                <w:sz w:val="24"/>
                <w:szCs w:val="24"/>
              </w:rPr>
            </w:pPr>
            <w:r w:rsidRPr="00F47843">
              <w:rPr>
                <w:sz w:val="24"/>
                <w:szCs w:val="24"/>
              </w:rPr>
              <w:t>2.</w:t>
            </w:r>
            <w:r w:rsidR="000063A1">
              <w:rPr>
                <w:sz w:val="24"/>
                <w:szCs w:val="24"/>
              </w:rPr>
              <w:t>4</w:t>
            </w:r>
          </w:p>
          <w:p w14:paraId="09800802" w14:textId="660A2B0A" w:rsidR="007C4875" w:rsidRPr="00F47843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on quality communications and language used by schools to engage effectively with parents and carers.</w:t>
            </w:r>
          </w:p>
        </w:tc>
        <w:tc>
          <w:tcPr>
            <w:tcW w:w="2268" w:type="dxa"/>
            <w:shd w:val="clear" w:color="auto" w:fill="FCFDC5"/>
          </w:tcPr>
          <w:p w14:paraId="01612BB6" w14:textId="77777777" w:rsidR="00F47843" w:rsidRDefault="00F47843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and college establishments </w:t>
            </w:r>
            <w:r w:rsidR="000063A1">
              <w:rPr>
                <w:sz w:val="24"/>
                <w:szCs w:val="24"/>
              </w:rPr>
              <w:t>,</w:t>
            </w:r>
          </w:p>
          <w:p w14:paraId="69FE0A9E" w14:textId="40F318D1" w:rsidR="000063A1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and carers</w:t>
            </w:r>
          </w:p>
        </w:tc>
        <w:tc>
          <w:tcPr>
            <w:tcW w:w="3404" w:type="dxa"/>
            <w:shd w:val="clear" w:color="auto" w:fill="FCFDC5"/>
          </w:tcPr>
          <w:p w14:paraId="227288D9" w14:textId="538E00EA" w:rsidR="00F47843" w:rsidRDefault="0070283A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 accessible and consistent communication across all services adapted to literacy levels and including alternative methods of communication such as videos and </w:t>
            </w:r>
            <w:r w:rsidR="007C4875">
              <w:rPr>
                <w:sz w:val="24"/>
                <w:szCs w:val="24"/>
              </w:rPr>
              <w:t>voiceovers</w:t>
            </w:r>
            <w:r>
              <w:rPr>
                <w:sz w:val="24"/>
                <w:szCs w:val="24"/>
              </w:rPr>
              <w:t xml:space="preserve">. </w:t>
            </w:r>
          </w:p>
          <w:p w14:paraId="464357B0" w14:textId="77777777" w:rsidR="0070283A" w:rsidRDefault="0070283A" w:rsidP="003E5E9E">
            <w:pPr>
              <w:pStyle w:val="NoSpacing"/>
              <w:rPr>
                <w:sz w:val="24"/>
                <w:szCs w:val="24"/>
              </w:rPr>
            </w:pPr>
          </w:p>
          <w:p w14:paraId="213EB650" w14:textId="77777777" w:rsidR="0070283A" w:rsidRDefault="0070283A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: Auto responses set on all emails to advise parents email has been received and will be responded to within 3 working days.  </w:t>
            </w:r>
          </w:p>
          <w:p w14:paraId="4DAEF77C" w14:textId="77777777" w:rsidR="0070283A" w:rsidRDefault="0070283A" w:rsidP="003E5E9E">
            <w:pPr>
              <w:pStyle w:val="NoSpacing"/>
              <w:rPr>
                <w:sz w:val="24"/>
                <w:szCs w:val="24"/>
              </w:rPr>
            </w:pPr>
          </w:p>
          <w:p w14:paraId="51EA359A" w14:textId="7FE8881A" w:rsidR="00DD5767" w:rsidRPr="00F47843" w:rsidRDefault="0070283A" w:rsidP="0081369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Letters : Letters to be sent out aimed at language levels of aged 9 years.</w:t>
            </w:r>
            <w:r w:rsidR="007C4875">
              <w:rPr>
                <w:sz w:val="24"/>
                <w:szCs w:val="24"/>
              </w:rPr>
              <w:t xml:space="preserve">  Although most schools use apps could physical letters be sent out to address technology poverty</w:t>
            </w:r>
            <w:r w:rsidR="00DD5767">
              <w:rPr>
                <w:sz w:val="24"/>
                <w:szCs w:val="24"/>
              </w:rPr>
              <w:t xml:space="preserve"> and/or recorded messages of letters to address language levels across the borough?</w:t>
            </w:r>
          </w:p>
        </w:tc>
        <w:tc>
          <w:tcPr>
            <w:tcW w:w="2398" w:type="dxa"/>
            <w:shd w:val="clear" w:color="auto" w:fill="FCFDC5"/>
          </w:tcPr>
          <w:p w14:paraId="2A967A23" w14:textId="77777777" w:rsidR="00F47843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Launch by November 2025.</w:t>
            </w:r>
          </w:p>
          <w:p w14:paraId="2117257F" w14:textId="0711AFDC" w:rsidR="007C4875" w:rsidRPr="00F47843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February 2026. </w:t>
            </w:r>
          </w:p>
        </w:tc>
        <w:tc>
          <w:tcPr>
            <w:tcW w:w="2055" w:type="dxa"/>
            <w:shd w:val="clear" w:color="auto" w:fill="FCFDC5"/>
          </w:tcPr>
          <w:p w14:paraId="01E2FF18" w14:textId="77777777" w:rsidR="00F47843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decrease in duplicate emails from parents.</w:t>
            </w:r>
          </w:p>
          <w:p w14:paraId="59003CF9" w14:textId="77777777" w:rsidR="007C4875" w:rsidRDefault="007C4875" w:rsidP="003E5E9E">
            <w:pPr>
              <w:pStyle w:val="NoSpacing"/>
              <w:rPr>
                <w:sz w:val="24"/>
                <w:szCs w:val="24"/>
              </w:rPr>
            </w:pPr>
          </w:p>
          <w:p w14:paraId="40590FA9" w14:textId="5F67DC26" w:rsidR="007C4875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decrease in telephone calls from parents chasing a respond to emails. </w:t>
            </w:r>
          </w:p>
          <w:p w14:paraId="2E68FB78" w14:textId="77777777" w:rsidR="007C4875" w:rsidRDefault="007C4875" w:rsidP="003E5E9E">
            <w:pPr>
              <w:pStyle w:val="NoSpacing"/>
              <w:rPr>
                <w:sz w:val="24"/>
                <w:szCs w:val="24"/>
              </w:rPr>
            </w:pPr>
          </w:p>
          <w:p w14:paraId="77CF63A9" w14:textId="06B16757" w:rsidR="007C4875" w:rsidRPr="00F47843" w:rsidRDefault="007C4875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Emails from parents responded to in a timely manner.  </w:t>
            </w:r>
          </w:p>
        </w:tc>
      </w:tr>
      <w:tr w:rsidR="000063A1" w14:paraId="4A4378C3" w14:textId="6A2F5010" w:rsidTr="000063A1">
        <w:tc>
          <w:tcPr>
            <w:tcW w:w="2122" w:type="dxa"/>
            <w:shd w:val="clear" w:color="auto" w:fill="FCFDC5"/>
          </w:tcPr>
          <w:p w14:paraId="4E704D6F" w14:textId="41449A84" w:rsidR="00F47843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  <w:r w:rsidRPr="00813696">
              <w:rPr>
                <w:sz w:val="24"/>
                <w:szCs w:val="24"/>
              </w:rPr>
              <w:lastRenderedPageBreak/>
              <w:t>Embedding Lived experience and co-production</w:t>
            </w:r>
          </w:p>
        </w:tc>
        <w:tc>
          <w:tcPr>
            <w:tcW w:w="1701" w:type="dxa"/>
            <w:shd w:val="clear" w:color="auto" w:fill="FCFDC5"/>
          </w:tcPr>
          <w:p w14:paraId="5055C366" w14:textId="750002C7" w:rsidR="00F47843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2.1, 2.3</w:t>
            </w:r>
          </w:p>
        </w:tc>
        <w:tc>
          <w:tcPr>
            <w:tcW w:w="2268" w:type="dxa"/>
            <w:shd w:val="clear" w:color="auto" w:fill="FCFDC5"/>
          </w:tcPr>
          <w:p w14:paraId="596E633F" w14:textId="490BD335" w:rsidR="00F47843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Authority, Voluntary Organisations &amp; other partners </w:t>
            </w:r>
          </w:p>
        </w:tc>
        <w:tc>
          <w:tcPr>
            <w:tcW w:w="3404" w:type="dxa"/>
            <w:shd w:val="clear" w:color="auto" w:fill="FCFDC5"/>
          </w:tcPr>
          <w:p w14:paraId="685B1F3A" w14:textId="760A1199" w:rsidR="00F47843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Promotion of the Local Offer.  Sharing and directing to the Local Offer from all organisations to provide consistency. To include a flow chart as a “quick guide”</w:t>
            </w:r>
          </w:p>
          <w:p w14:paraId="7AE25461" w14:textId="147E4F0D" w:rsidR="00813696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CFDC5"/>
          </w:tcPr>
          <w:p w14:paraId="57CC0E0A" w14:textId="7DE89485" w:rsidR="00F47843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Launch by December 2025 </w:t>
            </w:r>
          </w:p>
        </w:tc>
        <w:tc>
          <w:tcPr>
            <w:tcW w:w="2055" w:type="dxa"/>
            <w:shd w:val="clear" w:color="auto" w:fill="FCFDC5"/>
          </w:tcPr>
          <w:p w14:paraId="341F77D0" w14:textId="1F04919F" w:rsidR="00F47843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 in traffic to Local Offer website </w:t>
            </w:r>
            <w:r w:rsidR="000063A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monitored by LA)</w:t>
            </w:r>
          </w:p>
        </w:tc>
      </w:tr>
      <w:tr w:rsidR="000063A1" w14:paraId="1CC4513E" w14:textId="36444606" w:rsidTr="000063A1">
        <w:tc>
          <w:tcPr>
            <w:tcW w:w="2122" w:type="dxa"/>
            <w:shd w:val="clear" w:color="auto" w:fill="FFD85D"/>
          </w:tcPr>
          <w:p w14:paraId="45E92CEE" w14:textId="4D508BDB" w:rsidR="00F47843" w:rsidRPr="00F47843" w:rsidRDefault="00813696" w:rsidP="003E5E9E">
            <w:pPr>
              <w:pStyle w:val="NoSpacing"/>
              <w:rPr>
                <w:sz w:val="24"/>
                <w:szCs w:val="24"/>
              </w:rPr>
            </w:pPr>
            <w:r w:rsidRPr="00813696">
              <w:rPr>
                <w:sz w:val="24"/>
                <w:szCs w:val="24"/>
              </w:rPr>
              <w:t>Embedding Lived experience and co-production</w:t>
            </w:r>
          </w:p>
        </w:tc>
        <w:tc>
          <w:tcPr>
            <w:tcW w:w="1701" w:type="dxa"/>
            <w:shd w:val="clear" w:color="auto" w:fill="FFD85D"/>
          </w:tcPr>
          <w:p w14:paraId="02E03672" w14:textId="7CF5220C" w:rsidR="00F47843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268" w:type="dxa"/>
            <w:shd w:val="clear" w:color="auto" w:fill="FFD85D"/>
          </w:tcPr>
          <w:p w14:paraId="197CB698" w14:textId="6FBD950B" w:rsidR="00F47843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Schools, colleges and professional organisations.  </w:t>
            </w:r>
          </w:p>
        </w:tc>
        <w:tc>
          <w:tcPr>
            <w:tcW w:w="3404" w:type="dxa"/>
            <w:shd w:val="clear" w:color="auto" w:fill="FFD85D"/>
          </w:tcPr>
          <w:p w14:paraId="74625092" w14:textId="77777777" w:rsidR="00F47843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Conversations regarding absence to be happening earlier by schools.</w:t>
            </w:r>
          </w:p>
          <w:p w14:paraId="4A600995" w14:textId="77777777" w:rsidR="00813696" w:rsidRDefault="00813696" w:rsidP="003E5E9E">
            <w:pPr>
              <w:pStyle w:val="NoSpacing"/>
              <w:rPr>
                <w:sz w:val="24"/>
                <w:szCs w:val="24"/>
              </w:rPr>
            </w:pPr>
          </w:p>
          <w:p w14:paraId="54CB2034" w14:textId="77777777" w:rsidR="00813696" w:rsidRDefault="00813696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Earlier referrals to services for support for </w:t>
            </w:r>
            <w:r w:rsidR="00DF1022">
              <w:rPr>
                <w:sz w:val="24"/>
                <w:szCs w:val="24"/>
              </w:rPr>
              <w:t>parent and carers (Attendance Teams, Early Help, SEND Family Voice etc)</w:t>
            </w:r>
          </w:p>
          <w:p w14:paraId="6075B251" w14:textId="65C06B31" w:rsidR="008B4E8E" w:rsidRPr="00F47843" w:rsidRDefault="008B4E8E" w:rsidP="003E5E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D85D"/>
          </w:tcPr>
          <w:p w14:paraId="1E46CA1C" w14:textId="0D7409BF" w:rsidR="00F47843" w:rsidRPr="00F47843" w:rsidRDefault="008B4E8E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Launch by December 2025 </w:t>
            </w:r>
            <w:r w:rsidR="000063A1">
              <w:rPr>
                <w:sz w:val="24"/>
                <w:szCs w:val="24"/>
              </w:rPr>
              <w:t xml:space="preserve">(with implementation taking around 1 year to be fully operational) </w:t>
            </w:r>
            <w:r>
              <w:rPr>
                <w:sz w:val="24"/>
                <w:szCs w:val="24"/>
              </w:rPr>
              <w:t xml:space="preserve">with clear pathway for professionals to follow </w:t>
            </w:r>
          </w:p>
        </w:tc>
        <w:tc>
          <w:tcPr>
            <w:tcW w:w="2055" w:type="dxa"/>
            <w:shd w:val="clear" w:color="auto" w:fill="FFD85D"/>
          </w:tcPr>
          <w:p w14:paraId="743F1763" w14:textId="7A1E6F53" w:rsidR="00F47843" w:rsidRPr="00F47843" w:rsidRDefault="008B4E8E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More support for parents at earlier opportunities, reducing absence record of child / young person. </w:t>
            </w:r>
          </w:p>
        </w:tc>
      </w:tr>
      <w:tr w:rsidR="000063A1" w14:paraId="3D924674" w14:textId="33712E8C" w:rsidTr="00C8596B">
        <w:tc>
          <w:tcPr>
            <w:tcW w:w="2122" w:type="dxa"/>
            <w:shd w:val="clear" w:color="auto" w:fill="D9F2D0" w:themeFill="accent6" w:themeFillTint="33"/>
          </w:tcPr>
          <w:p w14:paraId="0F74FDE7" w14:textId="1CA4AFF0" w:rsidR="00F47843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 w:rsidRPr="000063A1">
              <w:rPr>
                <w:sz w:val="24"/>
                <w:szCs w:val="24"/>
              </w:rPr>
              <w:t>Embedding Lived experience and co-production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737C774E" w14:textId="7F0766FD" w:rsidR="00F47843" w:rsidRPr="00F47843" w:rsidRDefault="000063A1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268" w:type="dxa"/>
            <w:shd w:val="clear" w:color="auto" w:fill="D9F2D0" w:themeFill="accent6" w:themeFillTint="33"/>
          </w:tcPr>
          <w:p w14:paraId="2E7887AF" w14:textId="77777777" w:rsidR="00F47843" w:rsidRDefault="00C8596B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Parents and carers, school colleges and professional organisations </w:t>
            </w:r>
          </w:p>
          <w:p w14:paraId="326D6C6D" w14:textId="3AE96808" w:rsidR="00C8596B" w:rsidRPr="00F47843" w:rsidRDefault="00C8596B" w:rsidP="003E5E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D9F2D0" w:themeFill="accent6" w:themeFillTint="33"/>
          </w:tcPr>
          <w:p w14:paraId="66E03489" w14:textId="77777777" w:rsidR="00F47843" w:rsidRDefault="00DF1022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Increased mechanism for parents and carers </w:t>
            </w:r>
            <w:r w:rsidR="00C8596B">
              <w:rPr>
                <w:sz w:val="24"/>
                <w:szCs w:val="24"/>
              </w:rPr>
              <w:t>to feedback issues.  Your Voice, SEND Family Voice, Coffee Mornings in schools.</w:t>
            </w:r>
          </w:p>
          <w:p w14:paraId="550206DE" w14:textId="77777777" w:rsidR="00687E66" w:rsidRDefault="00687E66" w:rsidP="003E5E9E">
            <w:pPr>
              <w:pStyle w:val="NoSpacing"/>
              <w:rPr>
                <w:sz w:val="24"/>
                <w:szCs w:val="24"/>
              </w:rPr>
            </w:pPr>
          </w:p>
          <w:p w14:paraId="2DABB5FC" w14:textId="6E26A304" w:rsidR="00810ACB" w:rsidRDefault="00810ACB" w:rsidP="003E5E9E">
            <w:pPr>
              <w:pStyle w:val="NoSpacing"/>
              <w:rPr>
                <w:sz w:val="24"/>
                <w:szCs w:val="24"/>
              </w:rPr>
            </w:pPr>
            <w:r w:rsidRPr="00687E66">
              <w:rPr>
                <w:sz w:val="24"/>
                <w:szCs w:val="24"/>
              </w:rPr>
              <w:t xml:space="preserve">Opportunity to trial drop in space at Dormanstown Primary Academy new community hub opening in November 2025-Friday coffee </w:t>
            </w:r>
            <w:r w:rsidRPr="00687E66">
              <w:rPr>
                <w:sz w:val="24"/>
                <w:szCs w:val="24"/>
              </w:rPr>
              <w:lastRenderedPageBreak/>
              <w:t>morning chat sessions open platform to discuss attendance wins and challenges</w:t>
            </w:r>
          </w:p>
          <w:p w14:paraId="7C8AE228" w14:textId="77777777" w:rsidR="0009610B" w:rsidRDefault="0009610B" w:rsidP="003E5E9E">
            <w:pPr>
              <w:pStyle w:val="NoSpacing"/>
              <w:rPr>
                <w:sz w:val="24"/>
                <w:szCs w:val="24"/>
              </w:rPr>
            </w:pPr>
          </w:p>
          <w:p w14:paraId="06754E31" w14:textId="1FDF1CB9" w:rsidR="0009610B" w:rsidRPr="0009610B" w:rsidRDefault="0009610B" w:rsidP="003E5E9E">
            <w:pPr>
              <w:pStyle w:val="NoSpacing"/>
              <w:rPr>
                <w:sz w:val="24"/>
                <w:szCs w:val="24"/>
              </w:rPr>
            </w:pPr>
            <w:r w:rsidRPr="0009610B">
              <w:rPr>
                <w:sz w:val="24"/>
                <w:szCs w:val="24"/>
              </w:rPr>
              <w:t xml:space="preserve">Caedmon </w:t>
            </w:r>
            <w:r>
              <w:rPr>
                <w:sz w:val="24"/>
                <w:szCs w:val="24"/>
              </w:rPr>
              <w:t xml:space="preserve">Primary School </w:t>
            </w:r>
            <w:r w:rsidRPr="0009610B">
              <w:rPr>
                <w:sz w:val="24"/>
                <w:szCs w:val="24"/>
              </w:rPr>
              <w:t>are establishing a PTA model within school to collate parent feedback and lived experience.  Would other schools be open to adopting this?</w:t>
            </w:r>
          </w:p>
          <w:p w14:paraId="2AE54E37" w14:textId="2B1E1247" w:rsidR="00C8596B" w:rsidRPr="00F47843" w:rsidRDefault="00C8596B" w:rsidP="003E5E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D9F2D0" w:themeFill="accent6" w:themeFillTint="33"/>
          </w:tcPr>
          <w:p w14:paraId="31E07FFE" w14:textId="77777777" w:rsidR="00F47843" w:rsidRDefault="00C8596B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Launch by January 2025 with information about Your Voice from SEND Family Voice to be shared by organisations and schools.  </w:t>
            </w:r>
          </w:p>
          <w:p w14:paraId="1E7A37ED" w14:textId="77777777" w:rsidR="0009610B" w:rsidRDefault="0009610B" w:rsidP="003E5E9E">
            <w:pPr>
              <w:pStyle w:val="NoSpacing"/>
              <w:rPr>
                <w:sz w:val="24"/>
                <w:szCs w:val="24"/>
              </w:rPr>
            </w:pPr>
          </w:p>
          <w:p w14:paraId="10270FC7" w14:textId="77777777" w:rsidR="00C8596B" w:rsidRDefault="00C8596B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Coffee Mornings / Afternoons to be </w:t>
            </w:r>
            <w:r>
              <w:rPr>
                <w:sz w:val="24"/>
                <w:szCs w:val="24"/>
              </w:rPr>
              <w:lastRenderedPageBreak/>
              <w:t>organised in Family Hubs and Schools by SEND Family Voice.</w:t>
            </w:r>
          </w:p>
          <w:p w14:paraId="39F66BCC" w14:textId="2B6B3D6D" w:rsidR="00C8596B" w:rsidRPr="00F47843" w:rsidRDefault="00C8596B" w:rsidP="003E5E9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D9F2D0" w:themeFill="accent6" w:themeFillTint="33"/>
          </w:tcPr>
          <w:p w14:paraId="181374D2" w14:textId="103F8C36" w:rsidR="00F47843" w:rsidRPr="00F47843" w:rsidRDefault="00C8596B" w:rsidP="003E5E9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Increase of parent and carer issues raised which are fed back to schools and other professionals. </w:t>
            </w:r>
          </w:p>
        </w:tc>
      </w:tr>
    </w:tbl>
    <w:p w14:paraId="5DB6C9F4" w14:textId="77777777" w:rsidR="003E5E9E" w:rsidRPr="003E5E9E" w:rsidRDefault="003E5E9E" w:rsidP="003E5E9E">
      <w:pPr>
        <w:pStyle w:val="NoSpacing"/>
        <w:rPr>
          <w:b/>
          <w:bCs/>
          <w:sz w:val="24"/>
          <w:szCs w:val="24"/>
        </w:rPr>
      </w:pPr>
    </w:p>
    <w:sectPr w:rsidR="003E5E9E" w:rsidRPr="003E5E9E" w:rsidSect="003E5E9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E9D9" w14:textId="77777777" w:rsidR="0069012B" w:rsidRDefault="0069012B" w:rsidP="0009610B">
      <w:pPr>
        <w:spacing w:after="0" w:line="240" w:lineRule="auto"/>
      </w:pPr>
      <w:r>
        <w:separator/>
      </w:r>
    </w:p>
  </w:endnote>
  <w:endnote w:type="continuationSeparator" w:id="0">
    <w:p w14:paraId="077B9C89" w14:textId="77777777" w:rsidR="0069012B" w:rsidRDefault="0069012B" w:rsidP="0009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580B" w14:textId="77777777" w:rsidR="0069012B" w:rsidRDefault="0069012B" w:rsidP="0009610B">
      <w:pPr>
        <w:spacing w:after="0" w:line="240" w:lineRule="auto"/>
      </w:pPr>
      <w:r>
        <w:separator/>
      </w:r>
    </w:p>
  </w:footnote>
  <w:footnote w:type="continuationSeparator" w:id="0">
    <w:p w14:paraId="1309B6CA" w14:textId="77777777" w:rsidR="0069012B" w:rsidRDefault="0069012B" w:rsidP="0009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89E7" w14:textId="6CEFB54C" w:rsidR="0009610B" w:rsidRDefault="0009610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0B1DC5" wp14:editId="46790357">
              <wp:simplePos x="0" y="0"/>
              <wp:positionH relativeFrom="column">
                <wp:posOffset>5592445</wp:posOffset>
              </wp:positionH>
              <wp:positionV relativeFrom="paragraph">
                <wp:posOffset>-15240</wp:posOffset>
              </wp:positionV>
              <wp:extent cx="2360930" cy="1404620"/>
              <wp:effectExtent l="0" t="0" r="17145" b="14605"/>
              <wp:wrapTight wrapText="bothSides">
                <wp:wrapPolygon edited="0">
                  <wp:start x="0" y="0"/>
                  <wp:lineTo x="0" y="21498"/>
                  <wp:lineTo x="21588" y="21498"/>
                  <wp:lineTo x="21588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54CB2" w14:textId="54473198" w:rsidR="0009610B" w:rsidRDefault="0009610B">
                          <w:r>
                            <w:t>Group members :</w:t>
                          </w:r>
                        </w:p>
                        <w:p w14:paraId="0DC7A6CB" w14:textId="60011275" w:rsidR="0009610B" w:rsidRDefault="0009610B">
                          <w:r>
                            <w:t xml:space="preserve">Stacey Coates, Emma Hebb. Nicola Hunt, Lisa Johnson, Helen Kennedy and Rachel Leonard.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0B1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0.35pt;margin-top:-1.2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N5+S47fAAAACwEAAA8AAAAAAAAAAAAAAAAAawQAAGRycy9kb3ducmV2LnhtbFBLBQYAAAAABAAE&#10;APMAAAB3BQAAAAA=&#10;">
              <v:textbox style="mso-fit-shape-to-text:t">
                <w:txbxContent>
                  <w:p w14:paraId="1AE54CB2" w14:textId="54473198" w:rsidR="0009610B" w:rsidRDefault="0009610B">
                    <w:r>
                      <w:t>Group members :</w:t>
                    </w:r>
                  </w:p>
                  <w:p w14:paraId="0DC7A6CB" w14:textId="60011275" w:rsidR="0009610B" w:rsidRDefault="0009610B">
                    <w:r>
                      <w:t xml:space="preserve">Stacey Coates, Emma Hebb. Nicola Hunt, Lisa Johnson, Helen Kennedy and Rachel Leonard. 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9E"/>
    <w:rsid w:val="000063A1"/>
    <w:rsid w:val="0009610B"/>
    <w:rsid w:val="002411C3"/>
    <w:rsid w:val="002C7E8B"/>
    <w:rsid w:val="003E5E9E"/>
    <w:rsid w:val="005E108E"/>
    <w:rsid w:val="00667722"/>
    <w:rsid w:val="00687E66"/>
    <w:rsid w:val="0069012B"/>
    <w:rsid w:val="0070283A"/>
    <w:rsid w:val="007C4875"/>
    <w:rsid w:val="00810ACB"/>
    <w:rsid w:val="00813696"/>
    <w:rsid w:val="008616DA"/>
    <w:rsid w:val="008B4E8E"/>
    <w:rsid w:val="009463B3"/>
    <w:rsid w:val="00C8596B"/>
    <w:rsid w:val="00CA3AFA"/>
    <w:rsid w:val="00D80797"/>
    <w:rsid w:val="00DD5767"/>
    <w:rsid w:val="00DF1022"/>
    <w:rsid w:val="00F47843"/>
    <w:rsid w:val="00F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25B50"/>
  <w15:chartTrackingRefBased/>
  <w15:docId w15:val="{68B6EC71-EDAB-4359-8E93-933DE2FD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E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E5E9E"/>
    <w:pPr>
      <w:spacing w:after="0" w:line="240" w:lineRule="auto"/>
    </w:pPr>
  </w:style>
  <w:style w:type="table" w:styleId="TableGrid">
    <w:name w:val="Table Grid"/>
    <w:basedOn w:val="TableNormal"/>
    <w:uiPriority w:val="39"/>
    <w:rsid w:val="003E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0B"/>
  </w:style>
  <w:style w:type="paragraph" w:styleId="Footer">
    <w:name w:val="footer"/>
    <w:basedOn w:val="Normal"/>
    <w:link w:val="FooterChar"/>
    <w:uiPriority w:val="99"/>
    <w:unhideWhenUsed/>
    <w:rsid w:val="00096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Hebb</dc:creator>
  <cp:keywords/>
  <dc:description/>
  <cp:lastModifiedBy>Alan Graver</cp:lastModifiedBy>
  <cp:revision>2</cp:revision>
  <dcterms:created xsi:type="dcterms:W3CDTF">2025-10-14T09:41:00Z</dcterms:created>
  <dcterms:modified xsi:type="dcterms:W3CDTF">2025-10-14T09:41:00Z</dcterms:modified>
</cp:coreProperties>
</file>